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741CD5" w14:textId="77777777" w:rsidR="006040C9" w:rsidRDefault="00A92903" w:rsidP="006040C9">
      <w:pPr>
        <w:keepNext/>
        <w:spacing w:after="0" w:line="240" w:lineRule="auto"/>
        <w:jc w:val="center"/>
        <w:outlineLvl w:val="0"/>
        <w:rPr>
          <w:rFonts w:asciiTheme="majorHAnsi" w:eastAsia="Times New Roman" w:hAnsiTheme="majorHAnsi" w:cs="Arial"/>
          <w:b/>
          <w:bCs/>
          <w:smallCaps/>
          <w:color w:val="0070C0"/>
          <w:kern w:val="32"/>
          <w:sz w:val="48"/>
          <w:szCs w:val="48"/>
        </w:rPr>
      </w:pPr>
      <w:r>
        <w:rPr>
          <w:rFonts w:asciiTheme="majorHAnsi" w:eastAsia="Times New Roman" w:hAnsiTheme="majorHAnsi" w:cs="Arial"/>
          <w:b/>
          <w:bCs/>
          <w:smallCaps/>
          <w:color w:val="0070C0"/>
          <w:kern w:val="32"/>
          <w:sz w:val="48"/>
          <w:szCs w:val="48"/>
        </w:rPr>
        <w:t>J</w:t>
      </w:r>
      <w:r w:rsidRPr="00A92903">
        <w:rPr>
          <w:rFonts w:asciiTheme="majorHAnsi" w:eastAsia="Times New Roman" w:hAnsiTheme="majorHAnsi" w:cs="Arial"/>
          <w:b/>
          <w:bCs/>
          <w:smallCaps/>
          <w:color w:val="0070C0"/>
          <w:kern w:val="32"/>
          <w:sz w:val="48"/>
          <w:szCs w:val="48"/>
        </w:rPr>
        <w:t>acumba Community Service district</w:t>
      </w:r>
    </w:p>
    <w:p w14:paraId="557B0988" w14:textId="40A655AB" w:rsidR="00A92903" w:rsidRPr="006040C9" w:rsidRDefault="00A92903" w:rsidP="006040C9">
      <w:pPr>
        <w:keepNext/>
        <w:spacing w:after="0" w:line="240" w:lineRule="auto"/>
        <w:jc w:val="center"/>
        <w:outlineLvl w:val="0"/>
        <w:rPr>
          <w:rFonts w:asciiTheme="majorHAnsi" w:eastAsia="Times New Roman" w:hAnsiTheme="majorHAnsi" w:cs="Arial"/>
          <w:b/>
          <w:bCs/>
          <w:smallCaps/>
          <w:color w:val="0070C0"/>
          <w:kern w:val="32"/>
          <w:sz w:val="48"/>
          <w:szCs w:val="48"/>
        </w:rPr>
      </w:pPr>
      <w:r w:rsidRPr="00A92903">
        <w:rPr>
          <w:rFonts w:ascii="Arial" w:hAnsi="Arial" w:cs="Arial"/>
          <w:color w:val="00B0F0"/>
          <w:sz w:val="28"/>
          <w:szCs w:val="28"/>
        </w:rPr>
        <w:t xml:space="preserve">Tuesday, </w:t>
      </w:r>
      <w:r w:rsidR="002D0AF7">
        <w:rPr>
          <w:rFonts w:ascii="Arial" w:hAnsi="Arial" w:cs="Arial"/>
          <w:color w:val="00B0F0"/>
          <w:sz w:val="28"/>
          <w:szCs w:val="28"/>
        </w:rPr>
        <w:t>May 31</w:t>
      </w:r>
      <w:r w:rsidR="004D147A">
        <w:rPr>
          <w:rFonts w:ascii="Arial" w:hAnsi="Arial" w:cs="Arial"/>
          <w:color w:val="00B0F0"/>
          <w:sz w:val="28"/>
          <w:szCs w:val="28"/>
        </w:rPr>
        <w:t>, 2022</w:t>
      </w:r>
      <w:r w:rsidRPr="00A92903">
        <w:rPr>
          <w:rFonts w:ascii="Arial" w:hAnsi="Arial" w:cs="Arial"/>
          <w:color w:val="00B0F0"/>
          <w:sz w:val="28"/>
          <w:szCs w:val="28"/>
        </w:rPr>
        <w:t xml:space="preserve"> @ Jacumba </w:t>
      </w:r>
      <w:r w:rsidR="0052072E">
        <w:rPr>
          <w:rFonts w:ascii="Arial" w:hAnsi="Arial" w:cs="Arial"/>
          <w:color w:val="00B0F0"/>
          <w:sz w:val="28"/>
          <w:szCs w:val="28"/>
        </w:rPr>
        <w:t>Library</w:t>
      </w:r>
      <w:r w:rsidRPr="00A92903">
        <w:rPr>
          <w:rFonts w:ascii="Arial" w:hAnsi="Arial" w:cs="Arial"/>
          <w:color w:val="00B0F0"/>
          <w:sz w:val="28"/>
          <w:szCs w:val="28"/>
        </w:rPr>
        <w:t xml:space="preserve"> 5:00 pm</w:t>
      </w:r>
    </w:p>
    <w:p w14:paraId="41B75883" w14:textId="6B39ACF8" w:rsidR="0005485E" w:rsidRDefault="00A92903" w:rsidP="008F5BDC">
      <w:pPr>
        <w:keepNext/>
        <w:spacing w:before="360" w:after="0" w:line="240" w:lineRule="auto"/>
        <w:jc w:val="center"/>
        <w:outlineLvl w:val="1"/>
        <w:rPr>
          <w:rFonts w:asciiTheme="majorHAnsi" w:eastAsia="Times New Roman" w:hAnsiTheme="majorHAnsi" w:cs="Arial"/>
          <w:b/>
          <w:bCs/>
          <w:iCs/>
          <w:sz w:val="48"/>
          <w:szCs w:val="28"/>
        </w:rPr>
      </w:pPr>
      <w:r w:rsidRPr="00A92903">
        <w:rPr>
          <w:rFonts w:asciiTheme="majorHAnsi" w:eastAsia="Times New Roman" w:hAnsiTheme="majorHAnsi" w:cs="Arial"/>
          <w:b/>
          <w:bCs/>
          <w:iCs/>
          <w:color w:val="0070C0"/>
          <w:sz w:val="36"/>
          <w:szCs w:val="36"/>
        </w:rPr>
        <w:t>Agenda for Board Meeting</w:t>
      </w:r>
      <w:r w:rsidRPr="00A92903">
        <w:rPr>
          <w:rFonts w:asciiTheme="majorHAnsi" w:eastAsia="Times New Roman" w:hAnsiTheme="majorHAnsi" w:cs="Arial"/>
          <w:b/>
          <w:bCs/>
          <w:iCs/>
          <w:sz w:val="48"/>
          <w:szCs w:val="28"/>
        </w:rPr>
        <w:tab/>
      </w:r>
    </w:p>
    <w:p w14:paraId="1EAD8627" w14:textId="77777777" w:rsidR="008F5BDC" w:rsidRPr="008F5BDC" w:rsidRDefault="008F5BDC" w:rsidP="008F5BDC">
      <w:pPr>
        <w:keepNext/>
        <w:spacing w:before="360" w:after="0" w:line="240" w:lineRule="auto"/>
        <w:jc w:val="center"/>
        <w:outlineLvl w:val="1"/>
        <w:rPr>
          <w:rFonts w:asciiTheme="majorHAnsi" w:eastAsia="Times New Roman" w:hAnsiTheme="majorHAnsi" w:cs="Arial"/>
          <w:b/>
          <w:bCs/>
          <w:iCs/>
          <w:sz w:val="18"/>
          <w:szCs w:val="8"/>
        </w:rPr>
      </w:pPr>
    </w:p>
    <w:p w14:paraId="23303012" w14:textId="404D724C" w:rsidR="00A92903"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sz w:val="20"/>
          <w:szCs w:val="20"/>
        </w:rPr>
      </w:pPr>
      <w:r w:rsidRPr="008F5BDC">
        <w:rPr>
          <w:rFonts w:ascii="Arial" w:eastAsia="Times New Roman" w:hAnsi="Arial" w:cs="Times New Roman"/>
          <w:b/>
          <w:sz w:val="20"/>
          <w:szCs w:val="20"/>
        </w:rPr>
        <w:t>Call to Order</w:t>
      </w:r>
    </w:p>
    <w:p w14:paraId="756E9EBC" w14:textId="77777777" w:rsidR="00A92903"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b/>
          <w:sz w:val="20"/>
          <w:szCs w:val="20"/>
        </w:rPr>
      </w:pPr>
      <w:r w:rsidRPr="008F5BDC">
        <w:rPr>
          <w:rFonts w:ascii="Arial" w:eastAsia="Times New Roman" w:hAnsi="Arial" w:cs="Times New Roman"/>
          <w:b/>
          <w:sz w:val="20"/>
          <w:szCs w:val="20"/>
        </w:rPr>
        <w:t>Pledge of Allegiance</w:t>
      </w:r>
    </w:p>
    <w:p w14:paraId="6B93A058" w14:textId="77777777" w:rsidR="00C55EAD"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sz w:val="20"/>
          <w:szCs w:val="20"/>
        </w:rPr>
      </w:pPr>
      <w:r w:rsidRPr="008F5BDC">
        <w:rPr>
          <w:rFonts w:ascii="Arial" w:eastAsia="Times New Roman" w:hAnsi="Arial" w:cs="Times New Roman"/>
          <w:b/>
          <w:sz w:val="20"/>
          <w:szCs w:val="20"/>
        </w:rPr>
        <w:t>Approval of Last Meeting’s Minutes</w:t>
      </w:r>
      <w:r w:rsidR="00C55EAD" w:rsidRPr="008F5BDC">
        <w:rPr>
          <w:sz w:val="18"/>
          <w:szCs w:val="18"/>
        </w:rPr>
        <w:t xml:space="preserve"> </w:t>
      </w:r>
    </w:p>
    <w:p w14:paraId="51E9FA9D" w14:textId="77777777" w:rsidR="00A92903"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b/>
          <w:bCs/>
          <w:sz w:val="20"/>
          <w:szCs w:val="20"/>
        </w:rPr>
      </w:pPr>
      <w:r w:rsidRPr="008F5BDC">
        <w:rPr>
          <w:rFonts w:ascii="Arial" w:eastAsia="Times New Roman" w:hAnsi="Arial" w:cs="Times New Roman"/>
          <w:b/>
          <w:bCs/>
          <w:sz w:val="20"/>
          <w:szCs w:val="20"/>
        </w:rPr>
        <w:t xml:space="preserve">Financial Report: </w:t>
      </w:r>
      <w:r w:rsidRPr="008F5BDC">
        <w:rPr>
          <w:rFonts w:ascii="Arial" w:eastAsia="Times New Roman" w:hAnsi="Arial" w:cs="Times New Roman"/>
          <w:b/>
          <w:bCs/>
          <w:sz w:val="18"/>
          <w:szCs w:val="18"/>
        </w:rPr>
        <w:t>Included in board packet</w:t>
      </w:r>
    </w:p>
    <w:p w14:paraId="18404024" w14:textId="77777777" w:rsidR="00A92903"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sz w:val="20"/>
          <w:szCs w:val="20"/>
        </w:rPr>
      </w:pPr>
      <w:r w:rsidRPr="008F5BDC">
        <w:rPr>
          <w:rFonts w:ascii="Arial" w:eastAsia="Times New Roman" w:hAnsi="Arial" w:cs="Times New Roman"/>
          <w:b/>
          <w:sz w:val="20"/>
          <w:szCs w:val="20"/>
        </w:rPr>
        <w:t>JCSD Staff’s Reports</w:t>
      </w:r>
      <w:r w:rsidRPr="008F5BDC">
        <w:rPr>
          <w:rFonts w:ascii="Arial" w:eastAsia="Times New Roman" w:hAnsi="Arial" w:cs="Times New Roman"/>
          <w:sz w:val="20"/>
          <w:szCs w:val="20"/>
        </w:rPr>
        <w:t>:</w:t>
      </w:r>
    </w:p>
    <w:p w14:paraId="73E95627" w14:textId="5A8BFDB2" w:rsidR="00A92903" w:rsidRPr="008F5BDC" w:rsidRDefault="00A92903" w:rsidP="00A92903">
      <w:pPr>
        <w:spacing w:after="0" w:line="360" w:lineRule="auto"/>
        <w:ind w:left="1800" w:hanging="360"/>
        <w:rPr>
          <w:rFonts w:ascii="Arial" w:eastAsia="Times New Roman" w:hAnsi="Arial" w:cs="Times New Roman"/>
          <w:sz w:val="18"/>
          <w:szCs w:val="18"/>
        </w:rPr>
      </w:pPr>
      <w:r w:rsidRPr="008F5BDC">
        <w:rPr>
          <w:rFonts w:ascii="Arial" w:eastAsia="Times New Roman" w:hAnsi="Arial" w:cs="Times New Roman"/>
          <w:sz w:val="18"/>
          <w:szCs w:val="18"/>
        </w:rPr>
        <w:t>5.1 General Manager</w:t>
      </w:r>
      <w:r w:rsidR="00946423" w:rsidRPr="008F5BDC">
        <w:rPr>
          <w:rFonts w:ascii="Arial" w:eastAsia="Times New Roman" w:hAnsi="Arial" w:cs="Times New Roman"/>
          <w:sz w:val="18"/>
          <w:szCs w:val="18"/>
        </w:rPr>
        <w:t>:</w:t>
      </w:r>
    </w:p>
    <w:p w14:paraId="599B1565" w14:textId="19B4C513" w:rsidR="00A92903" w:rsidRPr="008F5BDC" w:rsidRDefault="00A92903" w:rsidP="00A92903">
      <w:pPr>
        <w:pStyle w:val="ListParagraph"/>
        <w:numPr>
          <w:ilvl w:val="1"/>
          <w:numId w:val="1"/>
        </w:numPr>
        <w:spacing w:after="0" w:line="360" w:lineRule="auto"/>
        <w:rPr>
          <w:rFonts w:ascii="Arial" w:eastAsia="Times New Roman" w:hAnsi="Arial" w:cs="Times New Roman"/>
          <w:sz w:val="18"/>
          <w:szCs w:val="18"/>
        </w:rPr>
      </w:pPr>
      <w:r w:rsidRPr="008F5BDC">
        <w:rPr>
          <w:rFonts w:ascii="Arial" w:eastAsia="Times New Roman" w:hAnsi="Arial" w:cs="Times New Roman"/>
          <w:sz w:val="18"/>
          <w:szCs w:val="18"/>
        </w:rPr>
        <w:t xml:space="preserve">Secretary/Treasurer: </w:t>
      </w:r>
    </w:p>
    <w:p w14:paraId="2D90AE04" w14:textId="3164461F" w:rsidR="00A92903"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sz w:val="20"/>
          <w:szCs w:val="20"/>
        </w:rPr>
      </w:pPr>
      <w:r w:rsidRPr="008F5BDC">
        <w:rPr>
          <w:rFonts w:ascii="Arial" w:eastAsia="Times New Roman" w:hAnsi="Arial" w:cs="Times New Roman"/>
          <w:b/>
          <w:bCs/>
          <w:sz w:val="20"/>
          <w:szCs w:val="20"/>
        </w:rPr>
        <w:t xml:space="preserve">Board Communications- </w:t>
      </w:r>
      <w:r w:rsidRPr="008F5BDC">
        <w:rPr>
          <w:rFonts w:ascii="Arial" w:eastAsia="Times New Roman" w:hAnsi="Arial" w:cs="Times New Roman"/>
          <w:b/>
          <w:bCs/>
          <w:sz w:val="18"/>
          <w:szCs w:val="18"/>
        </w:rPr>
        <w:t>Meeting is open to public for any questions &amp; comments</w:t>
      </w:r>
      <w:r w:rsidRPr="008F5BDC">
        <w:rPr>
          <w:rFonts w:ascii="Arial" w:eastAsia="Times New Roman" w:hAnsi="Arial" w:cs="Times New Roman"/>
          <w:sz w:val="20"/>
          <w:szCs w:val="20"/>
        </w:rPr>
        <w:t xml:space="preserve"> </w:t>
      </w:r>
      <w:r w:rsidRPr="008F5BDC">
        <w:rPr>
          <w:rFonts w:ascii="Arial" w:eastAsia="Times New Roman" w:hAnsi="Arial" w:cs="Times New Roman"/>
          <w:sz w:val="18"/>
          <w:szCs w:val="18"/>
        </w:rPr>
        <w:t>(</w:t>
      </w:r>
      <w:r w:rsidRPr="008F5BDC">
        <w:rPr>
          <w:rFonts w:ascii="Arial" w:eastAsia="Times New Roman" w:hAnsi="Arial" w:cs="Times New Roman"/>
          <w:i/>
          <w:color w:val="FF0000"/>
          <w:sz w:val="18"/>
          <w:szCs w:val="18"/>
        </w:rPr>
        <w:t>that is within JCSD jurisdiction</w:t>
      </w:r>
      <w:r w:rsidR="00946423" w:rsidRPr="008F5BDC">
        <w:rPr>
          <w:rFonts w:ascii="Arial" w:eastAsia="Times New Roman" w:hAnsi="Arial" w:cs="Times New Roman"/>
          <w:i/>
          <w:sz w:val="18"/>
          <w:szCs w:val="18"/>
        </w:rPr>
        <w:t>)</w:t>
      </w:r>
    </w:p>
    <w:p w14:paraId="6EE2D3EC" w14:textId="6F58371F" w:rsidR="00946423" w:rsidRPr="008F5BDC" w:rsidRDefault="00946423" w:rsidP="00946423">
      <w:pPr>
        <w:pStyle w:val="ListParagraph"/>
        <w:spacing w:after="0" w:line="360" w:lineRule="auto"/>
        <w:ind w:left="1440"/>
        <w:rPr>
          <w:rFonts w:ascii="Elephant" w:eastAsia="Times New Roman" w:hAnsi="Elephant" w:cs="Times New Roman"/>
          <w:color w:val="C00000"/>
          <w:sz w:val="20"/>
          <w:szCs w:val="20"/>
        </w:rPr>
      </w:pPr>
      <w:r w:rsidRPr="008F5BDC">
        <w:rPr>
          <w:rFonts w:ascii="Elephant" w:eastAsia="Times New Roman" w:hAnsi="Elephant" w:cs="Times New Roman"/>
          <w:b/>
          <w:bCs/>
          <w:color w:val="C00000"/>
          <w:sz w:val="20"/>
          <w:szCs w:val="20"/>
        </w:rPr>
        <w:t>LIMIT 3 MINUTES PER SPEAKER</w:t>
      </w:r>
    </w:p>
    <w:p w14:paraId="2830004D" w14:textId="1438E4B4" w:rsidR="001A099B" w:rsidRPr="008F5BDC" w:rsidRDefault="00A92903" w:rsidP="00224911">
      <w:pPr>
        <w:pStyle w:val="ListParagraph"/>
        <w:numPr>
          <w:ilvl w:val="0"/>
          <w:numId w:val="1"/>
        </w:numPr>
        <w:tabs>
          <w:tab w:val="num" w:pos="1440"/>
        </w:tabs>
        <w:spacing w:after="0" w:line="360" w:lineRule="auto"/>
        <w:rPr>
          <w:rFonts w:ascii="Arial" w:eastAsia="Times New Roman" w:hAnsi="Arial" w:cs="Times New Roman"/>
          <w:bCs/>
          <w:i/>
          <w:iCs/>
          <w:sz w:val="10"/>
          <w:szCs w:val="10"/>
        </w:rPr>
      </w:pPr>
      <w:r w:rsidRPr="008F5BDC">
        <w:rPr>
          <w:rFonts w:ascii="Arial" w:eastAsia="Times New Roman" w:hAnsi="Arial" w:cs="Times New Roman"/>
          <w:b/>
          <w:sz w:val="20"/>
          <w:szCs w:val="20"/>
        </w:rPr>
        <w:t xml:space="preserve">Board Business: </w:t>
      </w:r>
    </w:p>
    <w:p w14:paraId="41BF7BDD" w14:textId="58A767FA" w:rsidR="00A92903" w:rsidRPr="008F5BDC" w:rsidRDefault="00A92903" w:rsidP="00A92903">
      <w:pPr>
        <w:pStyle w:val="ListParagraph"/>
        <w:numPr>
          <w:ilvl w:val="0"/>
          <w:numId w:val="1"/>
        </w:numPr>
        <w:tabs>
          <w:tab w:val="num" w:pos="1440"/>
        </w:tabs>
        <w:spacing w:after="0" w:line="360" w:lineRule="auto"/>
        <w:rPr>
          <w:rFonts w:ascii="Arial" w:eastAsia="Times New Roman" w:hAnsi="Arial" w:cs="Times New Roman"/>
          <w:b/>
          <w:sz w:val="20"/>
          <w:szCs w:val="20"/>
        </w:rPr>
      </w:pPr>
      <w:r w:rsidRPr="008F5BDC">
        <w:rPr>
          <w:rFonts w:ascii="Arial" w:eastAsia="Times New Roman" w:hAnsi="Arial" w:cs="Times New Roman"/>
          <w:b/>
          <w:sz w:val="20"/>
          <w:szCs w:val="20"/>
        </w:rPr>
        <w:t>Agenda Motions:</w:t>
      </w:r>
    </w:p>
    <w:p w14:paraId="294CC15B" w14:textId="2E30ABE0" w:rsidR="00997684" w:rsidRPr="008F5BDC" w:rsidRDefault="00997684" w:rsidP="00997684">
      <w:pPr>
        <w:spacing w:after="0" w:line="360" w:lineRule="auto"/>
        <w:ind w:left="720" w:firstLine="720"/>
        <w:rPr>
          <w:rFonts w:ascii="Arial" w:eastAsia="Times New Roman" w:hAnsi="Arial" w:cs="Times New Roman"/>
          <w:b/>
          <w:sz w:val="20"/>
          <w:szCs w:val="20"/>
        </w:rPr>
      </w:pPr>
      <w:r w:rsidRPr="008F5BDC">
        <w:rPr>
          <w:rFonts w:ascii="Arial" w:eastAsia="Times New Roman" w:hAnsi="Arial" w:cs="Times New Roman"/>
          <w:b/>
          <w:sz w:val="20"/>
          <w:szCs w:val="20"/>
        </w:rPr>
        <w:t xml:space="preserve">8.1 </w:t>
      </w:r>
      <w:r w:rsidR="008F5BDC" w:rsidRPr="008F5BDC">
        <w:rPr>
          <w:rFonts w:ascii="Arial" w:eastAsia="Times New Roman" w:hAnsi="Arial" w:cs="Times New Roman"/>
          <w:b/>
          <w:sz w:val="20"/>
          <w:szCs w:val="20"/>
        </w:rPr>
        <w:t xml:space="preserve">Approval to change name for </w:t>
      </w:r>
      <w:r w:rsidR="008F5BDC" w:rsidRPr="008F5BDC">
        <w:rPr>
          <w:rFonts w:ascii="Arial" w:eastAsia="Times New Roman" w:hAnsi="Arial" w:cs="Times New Roman"/>
          <w:b/>
          <w:sz w:val="20"/>
          <w:szCs w:val="20"/>
          <w:u w:val="single"/>
        </w:rPr>
        <w:t>Highland</w:t>
      </w:r>
      <w:r w:rsidR="008F5BDC" w:rsidRPr="008F5BDC">
        <w:rPr>
          <w:rFonts w:ascii="Arial" w:eastAsia="Times New Roman" w:hAnsi="Arial" w:cs="Times New Roman"/>
          <w:b/>
          <w:sz w:val="20"/>
          <w:szCs w:val="20"/>
        </w:rPr>
        <w:t xml:space="preserve"> Well. Decision on new name. (Suggestion Park Well #2)</w:t>
      </w:r>
    </w:p>
    <w:p w14:paraId="2E689EE5" w14:textId="4DB48F90" w:rsidR="002D0AF7" w:rsidRPr="008F5BDC" w:rsidRDefault="002D0AF7" w:rsidP="00C55EAD">
      <w:pPr>
        <w:spacing w:after="0" w:line="360" w:lineRule="auto"/>
        <w:ind w:left="1440"/>
        <w:rPr>
          <w:rFonts w:ascii="Arial" w:eastAsia="Times New Roman" w:hAnsi="Arial" w:cs="Times New Roman"/>
          <w:b/>
          <w:sz w:val="20"/>
          <w:szCs w:val="20"/>
        </w:rPr>
      </w:pPr>
      <w:bookmarkStart w:id="0" w:name="_Hlk104459500"/>
      <w:r w:rsidRPr="008F5BDC">
        <w:rPr>
          <w:rFonts w:ascii="Arial" w:eastAsia="Times New Roman" w:hAnsi="Arial" w:cs="Times New Roman"/>
          <w:b/>
          <w:sz w:val="20"/>
          <w:szCs w:val="20"/>
        </w:rPr>
        <w:t xml:space="preserve">8.2 </w:t>
      </w:r>
      <w:r w:rsidR="009D636F" w:rsidRPr="009D636F">
        <w:rPr>
          <w:rFonts w:ascii="Arial" w:eastAsia="Times New Roman" w:hAnsi="Arial" w:cs="Times New Roman"/>
          <w:b/>
          <w:sz w:val="20"/>
          <w:szCs w:val="20"/>
        </w:rPr>
        <w:t>Creating a bi monthly park purchases list, with a spending limit of one thousand dollars maximum per month. The purchases must be voted on by the park committee and approved by the Chairmen of the JCSD Board. Staff will promptly make the approved purchases. Any money not spent in the prior month will be added to next month allotment</w:t>
      </w:r>
      <w:r w:rsidR="009D636F">
        <w:rPr>
          <w:rFonts w:ascii="Arial" w:eastAsia="Times New Roman" w:hAnsi="Arial" w:cs="Times New Roman"/>
          <w:b/>
          <w:sz w:val="20"/>
          <w:szCs w:val="20"/>
        </w:rPr>
        <w:t>.</w:t>
      </w:r>
    </w:p>
    <w:bookmarkEnd w:id="0"/>
    <w:p w14:paraId="4B9A061E" w14:textId="621E0930" w:rsidR="002D0AF7" w:rsidRPr="008F5BDC" w:rsidRDefault="002D0AF7" w:rsidP="00C55EAD">
      <w:pPr>
        <w:spacing w:after="0" w:line="360" w:lineRule="auto"/>
        <w:ind w:left="1440"/>
        <w:rPr>
          <w:rFonts w:ascii="Arial" w:eastAsia="Times New Roman" w:hAnsi="Arial" w:cs="Times New Roman"/>
          <w:b/>
          <w:sz w:val="20"/>
          <w:szCs w:val="20"/>
        </w:rPr>
      </w:pPr>
      <w:r w:rsidRPr="008F5BDC">
        <w:rPr>
          <w:rFonts w:ascii="Arial" w:eastAsia="Times New Roman" w:hAnsi="Arial" w:cs="Times New Roman"/>
          <w:b/>
          <w:sz w:val="20"/>
          <w:szCs w:val="20"/>
        </w:rPr>
        <w:t>8.3</w:t>
      </w:r>
      <w:r w:rsidR="008F5BDC" w:rsidRPr="008F5BDC">
        <w:rPr>
          <w:rFonts w:ascii="Arial" w:eastAsia="Times New Roman" w:hAnsi="Arial" w:cs="Times New Roman"/>
          <w:b/>
          <w:sz w:val="20"/>
          <w:szCs w:val="20"/>
        </w:rPr>
        <w:t xml:space="preserve"> </w:t>
      </w:r>
      <w:r w:rsidR="008F5BDC" w:rsidRPr="008F5BDC">
        <w:rPr>
          <w:rFonts w:ascii="Arial" w:eastAsia="Times New Roman" w:hAnsi="Arial" w:cs="Times New Roman"/>
          <w:b/>
          <w:sz w:val="20"/>
          <w:szCs w:val="20"/>
        </w:rPr>
        <w:t>All members of the Park Committee will be required to send at    least one written donation request per month. Donation requests may be solicited to any company, for either the Park or Sk8 Park accounts.</w:t>
      </w:r>
    </w:p>
    <w:p w14:paraId="74D9201F" w14:textId="69A00E07" w:rsidR="002D0AF7" w:rsidRPr="008F5BDC" w:rsidRDefault="008F5BDC" w:rsidP="00C55EAD">
      <w:pPr>
        <w:spacing w:after="0" w:line="360" w:lineRule="auto"/>
        <w:ind w:left="1440"/>
        <w:rPr>
          <w:rFonts w:ascii="Arial" w:eastAsia="Times New Roman" w:hAnsi="Arial" w:cs="Times New Roman"/>
          <w:b/>
          <w:sz w:val="20"/>
          <w:szCs w:val="20"/>
        </w:rPr>
      </w:pPr>
      <w:r w:rsidRPr="008F5BDC">
        <w:rPr>
          <w:rFonts w:ascii="Arial" w:eastAsia="Times New Roman" w:hAnsi="Arial" w:cs="Times New Roman"/>
          <w:b/>
          <w:sz w:val="20"/>
          <w:szCs w:val="20"/>
        </w:rPr>
        <w:t>8.4 Signing and sending of the Neighborhood Reinvestment Grant</w:t>
      </w:r>
    </w:p>
    <w:p w14:paraId="45B4153F" w14:textId="77777777" w:rsidR="008F5BDC" w:rsidRPr="008F5BDC" w:rsidRDefault="008F5BDC" w:rsidP="00C55EAD">
      <w:pPr>
        <w:spacing w:after="0" w:line="360" w:lineRule="auto"/>
        <w:ind w:left="1440"/>
        <w:rPr>
          <w:rFonts w:ascii="Arial" w:eastAsia="Times New Roman" w:hAnsi="Arial" w:cs="Times New Roman"/>
          <w:b/>
          <w:sz w:val="20"/>
          <w:szCs w:val="20"/>
        </w:rPr>
      </w:pPr>
    </w:p>
    <w:p w14:paraId="76D6EAAC" w14:textId="24278D9C" w:rsidR="00F42045" w:rsidRPr="008F5BDC" w:rsidRDefault="00D17AA7" w:rsidP="008F5BDC">
      <w:pPr>
        <w:pStyle w:val="ListParagraph"/>
        <w:numPr>
          <w:ilvl w:val="0"/>
          <w:numId w:val="1"/>
        </w:numPr>
        <w:tabs>
          <w:tab w:val="num" w:pos="1440"/>
        </w:tabs>
        <w:spacing w:after="0" w:line="360" w:lineRule="auto"/>
        <w:rPr>
          <w:rFonts w:ascii="Arial" w:eastAsia="Times New Roman" w:hAnsi="Arial" w:cs="Times New Roman"/>
          <w:b/>
          <w:sz w:val="20"/>
          <w:szCs w:val="20"/>
        </w:rPr>
      </w:pPr>
      <w:r w:rsidRPr="008F5BDC">
        <w:rPr>
          <w:rFonts w:ascii="Arial" w:eastAsia="Times New Roman" w:hAnsi="Arial" w:cs="Times New Roman"/>
          <w:b/>
          <w:sz w:val="20"/>
          <w:szCs w:val="20"/>
        </w:rPr>
        <w:t>Adjournmen</w:t>
      </w:r>
      <w:r w:rsidR="008F5BDC">
        <w:rPr>
          <w:rFonts w:ascii="Arial" w:eastAsia="Times New Roman" w:hAnsi="Arial" w:cs="Times New Roman"/>
          <w:b/>
          <w:sz w:val="20"/>
          <w:szCs w:val="20"/>
        </w:rPr>
        <w:t xml:space="preserve">t </w:t>
      </w:r>
    </w:p>
    <w:p w14:paraId="12B5348E" w14:textId="2DBD9BAC" w:rsidR="002B0FBE" w:rsidRPr="006040C9" w:rsidRDefault="002B0FBE" w:rsidP="008F5BDC">
      <w:pPr>
        <w:spacing w:after="0" w:line="360" w:lineRule="auto"/>
        <w:rPr>
          <w:rFonts w:ascii="Arial" w:eastAsia="Times New Roman" w:hAnsi="Arial" w:cs="Times New Roman"/>
          <w:b/>
          <w:bCs/>
        </w:rPr>
      </w:pPr>
    </w:p>
    <w:sectPr w:rsidR="002B0FBE" w:rsidRPr="006040C9" w:rsidSect="00A929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4DF"/>
    <w:multiLevelType w:val="multilevel"/>
    <w:tmpl w:val="F06850EC"/>
    <w:lvl w:ilvl="0">
      <w:start w:val="1"/>
      <w:numFmt w:val="upperRoman"/>
      <w:lvlText w:val="%1."/>
      <w:lvlJc w:val="right"/>
      <w:pPr>
        <w:ind w:left="1170" w:hanging="360"/>
      </w:pPr>
      <w:rPr>
        <w:b/>
        <w:bCs/>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695404C2"/>
    <w:multiLevelType w:val="hybridMultilevel"/>
    <w:tmpl w:val="7568A9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436505">
    <w:abstractNumId w:val="0"/>
  </w:num>
  <w:num w:numId="2" w16cid:durableId="1615987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03"/>
    <w:rsid w:val="000239C9"/>
    <w:rsid w:val="00037EA8"/>
    <w:rsid w:val="0005485E"/>
    <w:rsid w:val="00070EBA"/>
    <w:rsid w:val="00091005"/>
    <w:rsid w:val="000B2A20"/>
    <w:rsid w:val="000D4D88"/>
    <w:rsid w:val="00123E5E"/>
    <w:rsid w:val="00137589"/>
    <w:rsid w:val="001A099B"/>
    <w:rsid w:val="001B7555"/>
    <w:rsid w:val="001F347E"/>
    <w:rsid w:val="001F7B91"/>
    <w:rsid w:val="00224911"/>
    <w:rsid w:val="00252270"/>
    <w:rsid w:val="002B0FBE"/>
    <w:rsid w:val="002B6C83"/>
    <w:rsid w:val="002D0AF7"/>
    <w:rsid w:val="002D6C3C"/>
    <w:rsid w:val="002D6CFC"/>
    <w:rsid w:val="00324DEC"/>
    <w:rsid w:val="003518CF"/>
    <w:rsid w:val="00370113"/>
    <w:rsid w:val="003E2959"/>
    <w:rsid w:val="00414AE9"/>
    <w:rsid w:val="00415A2A"/>
    <w:rsid w:val="0047117D"/>
    <w:rsid w:val="004B2D4E"/>
    <w:rsid w:val="004D147A"/>
    <w:rsid w:val="00503EA5"/>
    <w:rsid w:val="00505552"/>
    <w:rsid w:val="0052072E"/>
    <w:rsid w:val="00591573"/>
    <w:rsid w:val="005E4239"/>
    <w:rsid w:val="005E49A3"/>
    <w:rsid w:val="006040C9"/>
    <w:rsid w:val="006239AA"/>
    <w:rsid w:val="006409C1"/>
    <w:rsid w:val="00652330"/>
    <w:rsid w:val="006B2941"/>
    <w:rsid w:val="006E6F74"/>
    <w:rsid w:val="00704595"/>
    <w:rsid w:val="00710C0A"/>
    <w:rsid w:val="007616CF"/>
    <w:rsid w:val="007963D6"/>
    <w:rsid w:val="007B3F08"/>
    <w:rsid w:val="007D3C7D"/>
    <w:rsid w:val="007D7A09"/>
    <w:rsid w:val="007F5CB6"/>
    <w:rsid w:val="0080435E"/>
    <w:rsid w:val="00832B01"/>
    <w:rsid w:val="00882D9D"/>
    <w:rsid w:val="008B0DF1"/>
    <w:rsid w:val="008B52D1"/>
    <w:rsid w:val="008E20CB"/>
    <w:rsid w:val="008F5BDC"/>
    <w:rsid w:val="0094373E"/>
    <w:rsid w:val="00946423"/>
    <w:rsid w:val="00997684"/>
    <w:rsid w:val="009A30F8"/>
    <w:rsid w:val="009B471D"/>
    <w:rsid w:val="009D636F"/>
    <w:rsid w:val="009E5028"/>
    <w:rsid w:val="009E6F1A"/>
    <w:rsid w:val="00A02930"/>
    <w:rsid w:val="00A21355"/>
    <w:rsid w:val="00A92903"/>
    <w:rsid w:val="00AB2F43"/>
    <w:rsid w:val="00B04731"/>
    <w:rsid w:val="00B47484"/>
    <w:rsid w:val="00BB61DC"/>
    <w:rsid w:val="00BF4716"/>
    <w:rsid w:val="00C55EAD"/>
    <w:rsid w:val="00C60F0F"/>
    <w:rsid w:val="00C65CCC"/>
    <w:rsid w:val="00CE594C"/>
    <w:rsid w:val="00D05D21"/>
    <w:rsid w:val="00D17AA7"/>
    <w:rsid w:val="00D27EFB"/>
    <w:rsid w:val="00D442FA"/>
    <w:rsid w:val="00D845BC"/>
    <w:rsid w:val="00DA3BC7"/>
    <w:rsid w:val="00DA60FC"/>
    <w:rsid w:val="00E708F0"/>
    <w:rsid w:val="00E73AE9"/>
    <w:rsid w:val="00E75A80"/>
    <w:rsid w:val="00EB5D55"/>
    <w:rsid w:val="00F42045"/>
    <w:rsid w:val="00F7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DFA"/>
  <w15:chartTrackingRefBased/>
  <w15:docId w15:val="{C63FCAC3-874B-47A0-8FC3-3C10E2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03"/>
    <w:pPr>
      <w:ind w:left="720"/>
      <w:contextualSpacing/>
    </w:pPr>
  </w:style>
  <w:style w:type="character" w:styleId="Hyperlink">
    <w:name w:val="Hyperlink"/>
    <w:basedOn w:val="DefaultParagraphFont"/>
    <w:uiPriority w:val="99"/>
    <w:semiHidden/>
    <w:unhideWhenUsed/>
    <w:rsid w:val="009E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Troutt</dc:creator>
  <cp:keywords/>
  <dc:description/>
  <cp:lastModifiedBy>Debby Troutt</cp:lastModifiedBy>
  <cp:revision>6</cp:revision>
  <cp:lastPrinted>2022-05-26T21:21:00Z</cp:lastPrinted>
  <dcterms:created xsi:type="dcterms:W3CDTF">2022-05-26T17:49:00Z</dcterms:created>
  <dcterms:modified xsi:type="dcterms:W3CDTF">2022-05-26T22:07:00Z</dcterms:modified>
</cp:coreProperties>
</file>